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AFAE" w14:textId="77777777" w:rsidR="00C75A0A" w:rsidRDefault="0093352D">
      <w:pPr>
        <w:pStyle w:val="Standard"/>
      </w:pPr>
      <w:r>
        <w:t>Sophie REROLLE</w:t>
      </w:r>
    </w:p>
    <w:p w14:paraId="1714896B" w14:textId="77777777" w:rsidR="00C75A0A" w:rsidRDefault="0093352D">
      <w:pPr>
        <w:pStyle w:val="Standard"/>
      </w:pPr>
      <w:r>
        <w:t>31-35 avenue Thierry</w:t>
      </w:r>
    </w:p>
    <w:p w14:paraId="09E8943B" w14:textId="77777777" w:rsidR="00C75A0A" w:rsidRDefault="0093352D">
      <w:pPr>
        <w:pStyle w:val="Standard"/>
      </w:pPr>
      <w:r>
        <w:t>92410 VILLE D'AVRAY</w:t>
      </w:r>
    </w:p>
    <w:p w14:paraId="3A8B646A" w14:textId="77777777" w:rsidR="00C75A0A" w:rsidRDefault="00C75A0A">
      <w:pPr>
        <w:pStyle w:val="Standard"/>
      </w:pPr>
    </w:p>
    <w:p w14:paraId="10980D34" w14:textId="77777777" w:rsidR="00C75A0A" w:rsidRDefault="00C75A0A">
      <w:pPr>
        <w:pStyle w:val="Standard"/>
      </w:pPr>
    </w:p>
    <w:p w14:paraId="343F3D70" w14:textId="77777777" w:rsidR="00C75A0A" w:rsidRDefault="0093352D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CURRICULUM VITAE</w:t>
      </w:r>
    </w:p>
    <w:p w14:paraId="7924B857" w14:textId="77777777" w:rsidR="00C75A0A" w:rsidRDefault="00C75A0A">
      <w:pPr>
        <w:pStyle w:val="Standard"/>
      </w:pPr>
    </w:p>
    <w:p w14:paraId="10C0ECD3" w14:textId="77777777" w:rsidR="00C75A0A" w:rsidRDefault="00C75A0A">
      <w:pPr>
        <w:pStyle w:val="Standard"/>
      </w:pPr>
    </w:p>
    <w:p w14:paraId="544A2102" w14:textId="77777777" w:rsidR="00C75A0A" w:rsidRDefault="0093352D">
      <w:pPr>
        <w:pStyle w:val="Standard"/>
        <w:rPr>
          <w:b/>
          <w:bCs/>
        </w:rPr>
      </w:pPr>
      <w:r>
        <w:rPr>
          <w:b/>
          <w:bCs/>
        </w:rPr>
        <w:t>DIPLOMES</w:t>
      </w:r>
    </w:p>
    <w:p w14:paraId="3AE13912" w14:textId="77777777" w:rsidR="00C75A0A" w:rsidRDefault="00C75A0A">
      <w:pPr>
        <w:pStyle w:val="Standard"/>
      </w:pPr>
    </w:p>
    <w:p w14:paraId="6D573E3B" w14:textId="77777777" w:rsidR="00C75A0A" w:rsidRDefault="0093352D">
      <w:pPr>
        <w:pStyle w:val="Standard"/>
      </w:pPr>
      <w:r>
        <w:t>1970 : Baccalauréat section S</w:t>
      </w:r>
    </w:p>
    <w:p w14:paraId="46FB3D57" w14:textId="77777777" w:rsidR="00C75A0A" w:rsidRDefault="00C75A0A">
      <w:pPr>
        <w:pStyle w:val="Standard"/>
      </w:pPr>
    </w:p>
    <w:p w14:paraId="2F6D1FA1" w14:textId="77777777" w:rsidR="00C75A0A" w:rsidRDefault="0093352D">
      <w:pPr>
        <w:pStyle w:val="Standard"/>
      </w:pPr>
      <w:r>
        <w:t>1974 : maîtrise de droit des affaires</w:t>
      </w:r>
    </w:p>
    <w:p w14:paraId="086321FB" w14:textId="77777777" w:rsidR="00C75A0A" w:rsidRDefault="00C75A0A">
      <w:pPr>
        <w:pStyle w:val="Standard"/>
      </w:pPr>
    </w:p>
    <w:p w14:paraId="5E1B6064" w14:textId="77777777" w:rsidR="00C75A0A" w:rsidRDefault="0093352D">
      <w:pPr>
        <w:pStyle w:val="Standard"/>
      </w:pPr>
      <w:r>
        <w:t>1978 : DESS de sciences criminelles</w:t>
      </w:r>
    </w:p>
    <w:p w14:paraId="5B4DBDBC" w14:textId="77777777" w:rsidR="00C75A0A" w:rsidRDefault="00C75A0A">
      <w:pPr>
        <w:pStyle w:val="Standard"/>
      </w:pPr>
    </w:p>
    <w:p w14:paraId="5074B43B" w14:textId="77777777" w:rsidR="00C75A0A" w:rsidRDefault="0093352D">
      <w:pPr>
        <w:pStyle w:val="Standard"/>
      </w:pPr>
      <w:r>
        <w:t>1980 : CAPA</w:t>
      </w:r>
    </w:p>
    <w:p w14:paraId="28331A98" w14:textId="77777777" w:rsidR="00C75A0A" w:rsidRDefault="00C75A0A">
      <w:pPr>
        <w:pStyle w:val="Standard"/>
      </w:pPr>
    </w:p>
    <w:p w14:paraId="4B9006EB" w14:textId="77777777" w:rsidR="00C75A0A" w:rsidRDefault="0093352D">
      <w:pPr>
        <w:pStyle w:val="Standard"/>
      </w:pPr>
      <w:r>
        <w:rPr>
          <w:b/>
          <w:bCs/>
        </w:rPr>
        <w:t xml:space="preserve">EXPERIENCES </w:t>
      </w:r>
      <w:r>
        <w:rPr>
          <w:b/>
          <w:bCs/>
        </w:rPr>
        <w:t>PROFESSIONNELLES</w:t>
      </w:r>
    </w:p>
    <w:p w14:paraId="6F664D12" w14:textId="77777777" w:rsidR="00C75A0A" w:rsidRDefault="00C75A0A">
      <w:pPr>
        <w:pStyle w:val="Standard"/>
      </w:pPr>
    </w:p>
    <w:p w14:paraId="42A7945D" w14:textId="77777777" w:rsidR="00C75A0A" w:rsidRDefault="0093352D">
      <w:pPr>
        <w:pStyle w:val="Standard"/>
      </w:pPr>
      <w:r>
        <w:t>1971 à 1980 : différents emplois salariés d'étudiant</w:t>
      </w:r>
    </w:p>
    <w:p w14:paraId="31F3921F" w14:textId="77777777" w:rsidR="00C75A0A" w:rsidRDefault="00C75A0A">
      <w:pPr>
        <w:pStyle w:val="Standard"/>
      </w:pPr>
    </w:p>
    <w:p w14:paraId="68397D09" w14:textId="77777777" w:rsidR="00C75A0A" w:rsidRDefault="0093352D">
      <w:pPr>
        <w:pStyle w:val="Standard"/>
      </w:pPr>
      <w:r>
        <w:t xml:space="preserve">1975 : aide </w:t>
      </w:r>
      <w:proofErr w:type="spellStart"/>
      <w:r>
        <w:t>bibliothéquaire</w:t>
      </w:r>
      <w:proofErr w:type="spellEnd"/>
      <w:r>
        <w:t xml:space="preserve"> à l'</w:t>
      </w:r>
      <w:proofErr w:type="spellStart"/>
      <w:r>
        <w:t>hopital</w:t>
      </w:r>
      <w:proofErr w:type="spellEnd"/>
      <w:r>
        <w:t xml:space="preserve"> Saint Georges de Beyrouth</w:t>
      </w:r>
    </w:p>
    <w:p w14:paraId="007EB0F1" w14:textId="77777777" w:rsidR="00C75A0A" w:rsidRDefault="00C75A0A">
      <w:pPr>
        <w:pStyle w:val="Standard"/>
      </w:pPr>
    </w:p>
    <w:p w14:paraId="1756CBE5" w14:textId="77777777" w:rsidR="00C75A0A" w:rsidRDefault="0093352D">
      <w:pPr>
        <w:pStyle w:val="Standard"/>
        <w:rPr>
          <w:b/>
          <w:bCs/>
        </w:rPr>
      </w:pPr>
      <w:r>
        <w:rPr>
          <w:b/>
          <w:bCs/>
        </w:rPr>
        <w:t xml:space="preserve">1981 à décembre 2001 puis de juillet 2002 à décembre </w:t>
      </w:r>
      <w:proofErr w:type="gramStart"/>
      <w:r>
        <w:rPr>
          <w:b/>
          <w:bCs/>
        </w:rPr>
        <w:t>2002  :</w:t>
      </w:r>
      <w:proofErr w:type="gramEnd"/>
      <w:r>
        <w:rPr>
          <w:b/>
          <w:bCs/>
        </w:rPr>
        <w:t xml:space="preserve"> avocat</w:t>
      </w:r>
    </w:p>
    <w:p w14:paraId="77D8C876" w14:textId="77777777" w:rsidR="00C75A0A" w:rsidRDefault="0093352D">
      <w:pPr>
        <w:pStyle w:val="Standard"/>
        <w:numPr>
          <w:ilvl w:val="4"/>
          <w:numId w:val="1"/>
        </w:numPr>
      </w:pPr>
      <w:proofErr w:type="gramStart"/>
      <w:r>
        <w:t>cabinet</w:t>
      </w:r>
      <w:proofErr w:type="gramEnd"/>
      <w:r>
        <w:t xml:space="preserve"> </w:t>
      </w:r>
      <w:proofErr w:type="spellStart"/>
      <w:r>
        <w:t>Levantal</w:t>
      </w:r>
      <w:proofErr w:type="spellEnd"/>
      <w:r>
        <w:t xml:space="preserve"> et associés : droit de l'assuran</w:t>
      </w:r>
      <w:r>
        <w:t>ce-construction</w:t>
      </w:r>
    </w:p>
    <w:p w14:paraId="528F4C04" w14:textId="77777777" w:rsidR="00C75A0A" w:rsidRDefault="0093352D">
      <w:pPr>
        <w:pStyle w:val="Standard"/>
        <w:numPr>
          <w:ilvl w:val="4"/>
          <w:numId w:val="1"/>
        </w:numPr>
      </w:pPr>
      <w:proofErr w:type="gramStart"/>
      <w:r>
        <w:t>cabinet</w:t>
      </w:r>
      <w:proofErr w:type="gramEnd"/>
      <w:r>
        <w:t xml:space="preserve"> Thierry </w:t>
      </w:r>
      <w:proofErr w:type="spellStart"/>
      <w:r>
        <w:t>Brézillon</w:t>
      </w:r>
      <w:proofErr w:type="spellEnd"/>
      <w:r>
        <w:t> : droit social, droit commercial, droit des procédures collectives</w:t>
      </w:r>
    </w:p>
    <w:p w14:paraId="5E642253" w14:textId="77777777" w:rsidR="00C75A0A" w:rsidRDefault="0093352D">
      <w:pPr>
        <w:pStyle w:val="Standard"/>
        <w:numPr>
          <w:ilvl w:val="4"/>
          <w:numId w:val="1"/>
        </w:numPr>
      </w:pPr>
      <w:proofErr w:type="gramStart"/>
      <w:r>
        <w:t>cabinet</w:t>
      </w:r>
      <w:proofErr w:type="gramEnd"/>
      <w:r>
        <w:t xml:space="preserve"> personnel : droit social, droit médical (avocat du syndicat des chirurgiens français) avec expérience droit de la  concurrence</w:t>
      </w:r>
    </w:p>
    <w:p w14:paraId="4285A112" w14:textId="77777777" w:rsidR="00C75A0A" w:rsidRDefault="0093352D">
      <w:pPr>
        <w:pStyle w:val="Standard"/>
        <w:numPr>
          <w:ilvl w:val="4"/>
          <w:numId w:val="1"/>
        </w:numPr>
      </w:pPr>
      <w:proofErr w:type="gramStart"/>
      <w:r>
        <w:t>cabinet</w:t>
      </w:r>
      <w:proofErr w:type="gramEnd"/>
      <w:r>
        <w:t xml:space="preserve"> </w:t>
      </w:r>
      <w:proofErr w:type="spellStart"/>
      <w:r>
        <w:t>Hugg</w:t>
      </w:r>
      <w:r>
        <w:t>es</w:t>
      </w:r>
      <w:proofErr w:type="spellEnd"/>
      <w:r>
        <w:t xml:space="preserve"> Hubbard en attente décision CSM : droit social  et de l'entreprise</w:t>
      </w:r>
    </w:p>
    <w:p w14:paraId="1B80FDFE" w14:textId="77777777" w:rsidR="00C75A0A" w:rsidRDefault="00C75A0A">
      <w:pPr>
        <w:pStyle w:val="Standard"/>
      </w:pPr>
    </w:p>
    <w:p w14:paraId="3E9CB391" w14:textId="77777777" w:rsidR="00C75A0A" w:rsidRDefault="0093352D">
      <w:pPr>
        <w:pStyle w:val="Standard"/>
      </w:pPr>
      <w:proofErr w:type="gramStart"/>
      <w:r>
        <w:rPr>
          <w:b/>
          <w:bCs/>
        </w:rPr>
        <w:t>janvier</w:t>
      </w:r>
      <w:proofErr w:type="gramEnd"/>
      <w:r>
        <w:rPr>
          <w:b/>
          <w:bCs/>
        </w:rPr>
        <w:t xml:space="preserve"> à juillet 2002:</w:t>
      </w:r>
      <w:r>
        <w:t xml:space="preserve"> dans le cadre d'une intégration dans la magistrature, stage probatoire au Tribunal de Grande Instance de PONTOISE à exercer toutes les fonctions du parquet et de</w:t>
      </w:r>
      <w:r>
        <w:t xml:space="preserve"> juge .</w:t>
      </w:r>
    </w:p>
    <w:p w14:paraId="1CA1A7A8" w14:textId="77777777" w:rsidR="00C75A0A" w:rsidRDefault="00C75A0A">
      <w:pPr>
        <w:pStyle w:val="Standard"/>
        <w:rPr>
          <w:b/>
          <w:bCs/>
        </w:rPr>
      </w:pPr>
    </w:p>
    <w:p w14:paraId="00A993AE" w14:textId="77777777" w:rsidR="00C75A0A" w:rsidRDefault="0093352D">
      <w:pPr>
        <w:pStyle w:val="Standard"/>
        <w:rPr>
          <w:b/>
          <w:bCs/>
        </w:rPr>
      </w:pPr>
      <w:proofErr w:type="gramStart"/>
      <w:r>
        <w:rPr>
          <w:b/>
          <w:bCs/>
        </w:rPr>
        <w:t>janvier</w:t>
      </w:r>
      <w:proofErr w:type="gramEnd"/>
      <w:r>
        <w:rPr>
          <w:b/>
          <w:bCs/>
        </w:rPr>
        <w:t xml:space="preserve"> 2003 au 1er mai 2018 : magistrat :</w:t>
      </w:r>
    </w:p>
    <w:p w14:paraId="04931DCE" w14:textId="77777777" w:rsidR="00C75A0A" w:rsidRDefault="00C75A0A">
      <w:pPr>
        <w:pStyle w:val="Standard"/>
      </w:pPr>
    </w:p>
    <w:p w14:paraId="1AEB2608" w14:textId="77777777" w:rsidR="00C75A0A" w:rsidRDefault="0093352D">
      <w:pPr>
        <w:pStyle w:val="Standard"/>
        <w:numPr>
          <w:ilvl w:val="4"/>
          <w:numId w:val="2"/>
        </w:numPr>
      </w:pPr>
      <w:r>
        <w:t xml:space="preserve"> 2003 </w:t>
      </w:r>
      <w:proofErr w:type="gramStart"/>
      <w:r>
        <w:t>à  août</w:t>
      </w:r>
      <w:proofErr w:type="gramEnd"/>
      <w:r>
        <w:t xml:space="preserve"> 2006 : juge à CHARTRES 1ère chambre civile : tous contentieux,  familiaux (successions, indivisions, changement d'état civil),  bancaires, constructions et autres</w:t>
      </w:r>
    </w:p>
    <w:p w14:paraId="4A1EB6BD" w14:textId="77777777" w:rsidR="00C75A0A" w:rsidRDefault="0093352D">
      <w:pPr>
        <w:pStyle w:val="Standard"/>
        <w:numPr>
          <w:ilvl w:val="4"/>
          <w:numId w:val="2"/>
        </w:numPr>
      </w:pPr>
      <w:proofErr w:type="gramStart"/>
      <w:r>
        <w:t>septembre</w:t>
      </w:r>
      <w:proofErr w:type="gramEnd"/>
      <w:r>
        <w:t xml:space="preserve"> 2006 à  août 200</w:t>
      </w:r>
      <w:r>
        <w:t>9 : juge à VERSAILLES :</w:t>
      </w:r>
    </w:p>
    <w:p w14:paraId="17554332" w14:textId="77777777" w:rsidR="00C75A0A" w:rsidRDefault="0093352D">
      <w:pPr>
        <w:pStyle w:val="Standard"/>
      </w:pPr>
      <w:r>
        <w:t>* 2 ans et 6 mois à la 2ème chambre civile : procédures collectives avec fonctions de juge commissaire, droit de la construction et de l'assurance, droit des contrats</w:t>
      </w:r>
    </w:p>
    <w:p w14:paraId="3CFF9EBF" w14:textId="77777777" w:rsidR="00C75A0A" w:rsidRDefault="0093352D">
      <w:pPr>
        <w:pStyle w:val="Standard"/>
      </w:pPr>
      <w:r>
        <w:t xml:space="preserve">* 6 </w:t>
      </w:r>
      <w:proofErr w:type="gramStart"/>
      <w:r>
        <w:t>mois,  juge</w:t>
      </w:r>
      <w:proofErr w:type="gramEnd"/>
      <w:r>
        <w:t xml:space="preserve"> aux affaires familiales</w:t>
      </w:r>
    </w:p>
    <w:p w14:paraId="3579C71A" w14:textId="77777777" w:rsidR="00C75A0A" w:rsidRDefault="0093352D">
      <w:pPr>
        <w:pStyle w:val="Standard"/>
        <w:numPr>
          <w:ilvl w:val="4"/>
          <w:numId w:val="2"/>
        </w:numPr>
      </w:pPr>
      <w:proofErr w:type="gramStart"/>
      <w:r>
        <w:t>septembre</w:t>
      </w:r>
      <w:proofErr w:type="gramEnd"/>
      <w:r>
        <w:t xml:space="preserve"> 2009 à août 201</w:t>
      </w:r>
      <w:r>
        <w:t>1 : fonctions de Vice-présidente  placée  auprès du 1er Président de la Cour d'appel de VERSAILLES : 6 mois en chambre correctionnelle  à la Cour , délégation auprès du Tribunal d'Instance de MONTMORENCY  puis du Tribunal d'Instance de VERSAILLES ( tous co</w:t>
      </w:r>
      <w:r>
        <w:t>ntentieux relevant de la compétence de ce tribunal dont crédit à la consommation )   et Juge des enfants à PONTOISE pendant 3 mois</w:t>
      </w:r>
    </w:p>
    <w:p w14:paraId="1BD7EF63" w14:textId="77777777" w:rsidR="00C75A0A" w:rsidRDefault="0093352D">
      <w:pPr>
        <w:pStyle w:val="Standard"/>
        <w:numPr>
          <w:ilvl w:val="4"/>
          <w:numId w:val="2"/>
        </w:numPr>
      </w:pPr>
      <w:proofErr w:type="gramStart"/>
      <w:r>
        <w:t>septembre</w:t>
      </w:r>
      <w:proofErr w:type="gramEnd"/>
      <w:r>
        <w:t xml:space="preserve"> 2011 à avril 2018 : </w:t>
      </w:r>
      <w:proofErr w:type="spellStart"/>
      <w:r>
        <w:t>Vice présidente</w:t>
      </w:r>
      <w:proofErr w:type="spellEnd"/>
      <w:r>
        <w:t xml:space="preserve"> au Tribunal de Grande Instance </w:t>
      </w:r>
      <w:r>
        <w:lastRenderedPageBreak/>
        <w:t>de VERSAILLES :</w:t>
      </w:r>
    </w:p>
    <w:p w14:paraId="4607729F" w14:textId="77777777" w:rsidR="00C75A0A" w:rsidRDefault="0093352D">
      <w:pPr>
        <w:pStyle w:val="Standard"/>
      </w:pPr>
      <w:r>
        <w:t>* septembre 2011 à septembre 201</w:t>
      </w:r>
      <w:r>
        <w:t>2 : assesseur correctionnel, présidente du BAJ et autres commissions</w:t>
      </w:r>
    </w:p>
    <w:p w14:paraId="26C50672" w14:textId="77777777" w:rsidR="00C75A0A" w:rsidRDefault="0093352D">
      <w:pPr>
        <w:pStyle w:val="Standard"/>
      </w:pPr>
      <w:r>
        <w:tab/>
      </w:r>
      <w:r>
        <w:tab/>
      </w:r>
      <w:r>
        <w:tab/>
        <w:t xml:space="preserve">* depuis septembre 2012 : Présidente du Tribunal des Affaires de Sécurité </w:t>
      </w:r>
      <w:r>
        <w:tab/>
      </w:r>
      <w:r>
        <w:tab/>
      </w:r>
      <w:r>
        <w:tab/>
        <w:t>Sociale</w:t>
      </w:r>
    </w:p>
    <w:p w14:paraId="6F94FE3B" w14:textId="77777777" w:rsidR="00C75A0A" w:rsidRDefault="0093352D">
      <w:pPr>
        <w:pStyle w:val="Standard"/>
        <w:numPr>
          <w:ilvl w:val="3"/>
          <w:numId w:val="3"/>
        </w:numPr>
      </w:pPr>
      <w:proofErr w:type="gramStart"/>
      <w:r>
        <w:t>en</w:t>
      </w:r>
      <w:proofErr w:type="gramEnd"/>
      <w:r>
        <w:t xml:space="preserve"> parallèle à cette fonction : pendant plus de 4 ans, présidente à juge unique d'une audience corr</w:t>
      </w:r>
      <w:r>
        <w:t>ectionnelle généraliste par semaine</w:t>
      </w:r>
    </w:p>
    <w:p w14:paraId="41EA0DD4" w14:textId="77777777" w:rsidR="00C75A0A" w:rsidRDefault="0093352D">
      <w:pPr>
        <w:pStyle w:val="Standard"/>
        <w:numPr>
          <w:ilvl w:val="3"/>
          <w:numId w:val="3"/>
        </w:numPr>
      </w:pPr>
      <w:proofErr w:type="gramStart"/>
      <w:r>
        <w:t>pendant</w:t>
      </w:r>
      <w:proofErr w:type="gramEnd"/>
      <w:r>
        <w:t xml:space="preserve"> les 18 derniers mois</w:t>
      </w:r>
      <w:r>
        <w:tab/>
        <w:t>: Juge des référés Président une fois par semaine</w:t>
      </w:r>
    </w:p>
    <w:p w14:paraId="4B21432D" w14:textId="77777777" w:rsidR="00C75A0A" w:rsidRDefault="0093352D">
      <w:pPr>
        <w:pStyle w:val="Standard"/>
        <w:numPr>
          <w:ilvl w:val="3"/>
          <w:numId w:val="3"/>
        </w:numPr>
      </w:pPr>
      <w:r>
        <w:t xml:space="preserve"> </w:t>
      </w:r>
      <w:proofErr w:type="gramStart"/>
      <w:r>
        <w:t>outre</w:t>
      </w:r>
      <w:proofErr w:type="gramEnd"/>
      <w:r>
        <w:t xml:space="preserve"> présidente de correctionnelle collégiale ou de comparution immédiate pendant les vacations ainsi que ponctuellement fonctions de </w:t>
      </w:r>
      <w:r>
        <w:t xml:space="preserve">juge des libertés et de la détention </w:t>
      </w:r>
      <w:r>
        <w:tab/>
      </w:r>
    </w:p>
    <w:p w14:paraId="561AE1EC" w14:textId="77777777" w:rsidR="00C75A0A" w:rsidRDefault="00C75A0A">
      <w:pPr>
        <w:pStyle w:val="Standard"/>
      </w:pPr>
    </w:p>
    <w:sectPr w:rsidR="00C75A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6A75" w14:textId="77777777" w:rsidR="0093352D" w:rsidRDefault="0093352D">
      <w:r>
        <w:separator/>
      </w:r>
    </w:p>
  </w:endnote>
  <w:endnote w:type="continuationSeparator" w:id="0">
    <w:p w14:paraId="69310D9F" w14:textId="77777777" w:rsidR="0093352D" w:rsidRDefault="0093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CBCD" w14:textId="77777777" w:rsidR="0093352D" w:rsidRDefault="0093352D">
      <w:r>
        <w:rPr>
          <w:color w:val="000000"/>
        </w:rPr>
        <w:separator/>
      </w:r>
    </w:p>
  </w:footnote>
  <w:footnote w:type="continuationSeparator" w:id="0">
    <w:p w14:paraId="10A000A7" w14:textId="77777777" w:rsidR="0093352D" w:rsidRDefault="00933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3045F"/>
    <w:multiLevelType w:val="multilevel"/>
    <w:tmpl w:val="A3A0D9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F0F0724"/>
    <w:multiLevelType w:val="multilevel"/>
    <w:tmpl w:val="3EA013C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3050B6E"/>
    <w:multiLevelType w:val="multilevel"/>
    <w:tmpl w:val="37F6611C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5A0A"/>
    <w:rsid w:val="0093352D"/>
    <w:rsid w:val="009E0720"/>
    <w:rsid w:val="00C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E8CC"/>
  <w15:docId w15:val="{725AE58A-2553-436D-B5B2-7A077E9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REROLLE Sophie</dc:creator>
  <cp:lastModifiedBy>yann gouzouguen</cp:lastModifiedBy>
  <cp:revision>2</cp:revision>
  <cp:lastPrinted>2019-02-26T11:36:00Z</cp:lastPrinted>
  <dcterms:created xsi:type="dcterms:W3CDTF">2020-05-15T09:46:00Z</dcterms:created>
  <dcterms:modified xsi:type="dcterms:W3CDTF">2020-05-15T09:46:00Z</dcterms:modified>
</cp:coreProperties>
</file>